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5760"/>
        <w:gridCol w:w="1368"/>
        <w:gridCol w:w="1365"/>
        <w:gridCol w:w="6250"/>
      </w:tblGrid>
      <w:tr w:rsidR="009B47DA" w:rsidRPr="009B47DA" w:rsidTr="002D201D">
        <w:trPr>
          <w:trHeight w:val="170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Приложение 9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9B47DA" w:rsidRPr="009B47DA" w:rsidTr="002D201D">
        <w:trPr>
          <w:trHeight w:val="1613"/>
        </w:trPr>
        <w:tc>
          <w:tcPr>
            <w:tcW w:w="147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D346BF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821853" w:rsidRPr="00821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2018 год</w:t>
            </w:r>
            <w:bookmarkEnd w:id="0"/>
          </w:p>
        </w:tc>
      </w:tr>
      <w:tr w:rsidR="009B47DA" w:rsidRPr="009B47DA" w:rsidTr="002D201D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9B47DA" w:rsidRDefault="009B47DA" w:rsidP="009B4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651" w:type="dxa"/>
        <w:tblLayout w:type="fixed"/>
        <w:tblLook w:val="04A0" w:firstRow="1" w:lastRow="0" w:firstColumn="1" w:lastColumn="0" w:noHBand="0" w:noVBand="1"/>
      </w:tblPr>
      <w:tblGrid>
        <w:gridCol w:w="7763"/>
        <w:gridCol w:w="1784"/>
        <w:gridCol w:w="851"/>
        <w:gridCol w:w="2268"/>
        <w:gridCol w:w="1985"/>
      </w:tblGrid>
      <w:tr w:rsidR="00464D60" w:rsidRPr="009B47DA" w:rsidTr="00D346BF">
        <w:trPr>
          <w:tblHeader/>
        </w:trPr>
        <w:tc>
          <w:tcPr>
            <w:tcW w:w="7763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</w:tr>
      <w:tr w:rsidR="00464D60" w:rsidRPr="009B47DA" w:rsidTr="00D346BF">
        <w:trPr>
          <w:tblHeader/>
        </w:trPr>
        <w:tc>
          <w:tcPr>
            <w:tcW w:w="7763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5 036 222 861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3 593 365 000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2 358 685 759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1 625 993 000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Мероприятия, связанные с подготовкой к открытию новых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учреждений, включая 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01101Л0140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38 077 000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за счет субсидии бюджетам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2 284 808 759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1 625 993 000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0110462110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учреждений)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0110462120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121 382 000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121 382 000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647 935 759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647 935 759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647 935 759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дошкольных учреждениях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01104Л0120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2 532 030 738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1 967 372 000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2 320 581 258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1 825 268 000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0120162200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433 696 974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433 696 974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433 696 974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"Наш дом"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34 237 284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24 182 275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24 182 275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современными аппаратно-программными комплексами общеобразовательных организаций в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01201Л0100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29 710 000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29 710 000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29 710 000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142 104 000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142 104 000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0120362220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133 541 000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133 541 000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образовательных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0120362240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5 552 000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5 552 000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34 085 480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корпуса на 300 мест МАОУ "Школа № 54" по адресу: Московская область, Люберецкий район, г.п. Октябрьский, мкр. Западный, ул. Школьная, д.2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12 795 910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12 795 910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12 795 910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пристройки к зданию МОУ СОШ № 59 по адресу: Московская область, Люберецкий район, г.п. Красково, д. Марусино, ул. Заречная, д.26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17 665 800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17 665 800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17 665 800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школы на 275 мест по адресу: Московская область, Люберецкий район, г.п. Малаховка, ул. Пионерская, д. 19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2 074 820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2 074 820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2 074 820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на 200 мест к зданию МОУ Кадетская школа по адресу: Московская область, г. Люберцы, 3 почтовое отделение, дом 50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1 298 950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1 298 950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1 298 950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Мероприятия, связанные с подготовкой к открытию новых учреждений, включая оплату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конкурсов и фестивалей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районного  конкурса для педагогов  «Педагог года»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"Международный день учителя".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спортивной деятельности"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0120700000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126 186 363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123 836 363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123 836 363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123 836 363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123 836 363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"Реализация мер, направленных на воспитание детей, развитие школьного спорта и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формирование здорового образа жизни"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0130400000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Районный фестиваль по противопожарной безопасности "Таланты и поклонники"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Районная лекция-концерт из цикла "Школьная филармония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представляет…", в рамках духовно-нравственного воспитания детей и подростков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01306Л0010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Районный конкурс творческих работ "Права человека-глазами ребенка"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 выставка детского декоративно-прикладного искусства "Вдохновение"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01306Л0050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модернизации АПС в учреждениях дополнительного образования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"Создание условий для реализации муниципальной программы"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19 320 001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19 320 001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19 320 001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19 320 001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19 320 001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548 946 250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270 979 910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269 829 910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муниципальном учреждении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ММУК "Люберецкий районный Дворец культуры"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02201Л0010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68 311 449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68 311 449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68 311 449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"Центр культуры и семейного досуга "Томилино"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муниципальном учреждении МБУ "Культурно-досуговый центр г.п.Октябрьский"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8 035 643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8 035 643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8 035 643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"Красковский культурный центр"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41 801 498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41 801 498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41 801 498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МАУК "Центр культуры и отдыха" г.п.Люберцы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13 480 333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13 480 333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13 480 333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МКУК п. Малаховка Культурно-досуговый центр "Союз"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13 937 793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11 296 152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11 296 152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2 323 011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2 323 011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318 630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318 630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10 494 435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10 494 435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10 494 435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МКУК "Музей истории и культуры п. Малаховка"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10 090 605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8 877 305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8 877 305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02201Л0080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1 212 000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1 212 000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80 787 193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80 787 193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80 787 193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5 957 509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текущих ремонтов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0230100000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2 432 344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текущего ремонта муниципального учреждения "Люберецкий районный Дворец культуры"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3 525 165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автоматической пожарной сигнализации с передачей тревожного извещения по радиоканалу в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учреждениях дополнительного образования в сфере культуры и искусства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02302Л0010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системы видеонаблюдения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охраной сигнализации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462 350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462 350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462 350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видеокамер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системы оповещения о пожаре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видеокамер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Огнезащитная обработка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системы видеонаблюдения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Обслуживание системы охранной сигнализации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комбинированной системы оповещения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парков культуры и отдыха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29 590 793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парков культуры и отдыха городского округа Люберцы Московской области, создание комфортных условий для отдыха населения, повышение качества рекреационных услуг для населения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29 590 793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парков культуры и отдыха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29 590 793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29 590 793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29 590 793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226 658 038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226 658 038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оказание муниципальных услуг в учреждениях дополнительного образования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02701Л0010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226 658 038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226 658 038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226 658 038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22 648 890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20 948 890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школьных лагерей с дневным пребыванием детей, обучающихся в общеобразовательных организациях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финансирования организации отдыха детей 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(частичная оплата или частичная компенсация стоимости путевок для детей работников муниципальных организации, финансируемых за счет средств бюджета городского округа Люберцы Московской области)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финансирования компенсации стоимости путевок для детей граждан Российской Федерации, имеющих место жительства на территории городского округа Люберцы Московской области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Слет воспитанников спортивных школ и секций городского округа Люберцы (бокс)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военно-спортивного слета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Транспортные расходы для перевозок организованных групп  детей: к месту отдыха и оздоровления и обратно, для участия в спортивных и культурно-массовых мероприятиях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выездной школы для одаренных детей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оздоровительной площадки на базе МУДО Дворец детского (юношеского) творчества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мероприятий по военно-патриотическому воспитанию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расходов на организацию временной трудовой занятости детей и подростков  (проведение  работы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ремонтных, создание трудовых бригад)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318 652 931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318 652 931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158 031 142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"Стадион "Торпедо"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19 556 793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19 556 793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19 556 793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61 726 874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39 882 324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39 882 324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МБСУ стадион "Урожай"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МКУ ФКС ФОК "Труд"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5 515 585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5 515 585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1 801 626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1 801 626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МБСУ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стадион "Электрон"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МБУ "Спортивно-досуговый центр"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безопасности (приобретение и установка пропускных пунктов, укомплектованных арочными металлодетекторами, досмотровыми столами и камерами хранения)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окон и проведение работ по их установке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мероприятий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04101Л0190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паркета МУ "Многофункциональный комплекс "Триумф"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г.о.Люберцы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спортсменов и сборных команд г.о.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148 061 789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Комплексная спортивная школа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СШ по футболу "Звезда"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19 593 625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19 593 625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19 593 625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МУ  СШОР по баскетболу "Спартак"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ДСШ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47 511 846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47 511 846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47 511 846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ремонтных работ в спортивных школах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установка АПС и охраной системы в муниципальных учреждениях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выводу сигнализации на пульт охраны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технического обследования состояния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спортивных залов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04104Л0120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киберспорта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вентиляции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газонокосилки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2 512 900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"Спорт в каждый двор"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700 357 899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20 875 000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27 290 000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05105Л0010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"Совершенствование системы управления муниципальным долгом муниципального образования городской округ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своевременности и полноты исполнения долговых обязательств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 муниципального долга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663 352 899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11 360 000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663 352 899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11 360 000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0530160700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8 738 000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0530160830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8 738 000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8 738 000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278 927 677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203 236 927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203 236 927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75 200 750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75 200 750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финансового управления 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администрации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38 916 714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30 616 674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30 616 674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8 247 540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8 247 540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52 500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52 500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124 025 245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109 685 806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109 685 806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14 310 179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14 310 179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3 988 978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3 988 978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6 817 095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6 817 095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2 181 443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2 181 443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комитета по управлению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имуществом администрации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05301Л0110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ликвидационных комиссий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15 442 497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11 878 844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11 878 844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3 563 653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3 563 653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"Служба обеспечения деятельности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05301Л0140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0540160680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125 701 000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светодиодных светильников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коллективными (общедомовыми) приборами учета тепловой энергии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индивидуальными приборами учета воды в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многоквартирных жилых домах  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06006Л0020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89 111 000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сетей освещения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06015Л0030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"Комплексное благоустройство дворовых территорий"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Освещение дворовых территорий многоквартирных жилых домов, проездов к дворовым территориям многоквартирных жилых домов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"Модернизация и устройство систем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наружного освещения городского округа Люберцы в целях приведения уровня освещенности до нормативных значений"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0601700000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похоронного дела на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35 503 000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"Содержание мест захоронения"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35 503 000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колумбария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МУ "Люберецкая ритуальная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служба"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2 213 000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2 213 000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22 951 000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поддержка"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11 556 000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"Материальная и социальная поддержка отдельным категориям граждан"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3 890 000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поддержка лицам, оказавшимся в трудной жизненной ситуации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Единовременная выплата при рождении ребенка (за рождение от "тройни" - по 100 тыс.руб.), (от 5-го ребенка - по 50 тыс.руб.), (каждому 1000-му ребенку - по 10 тыс.руб.)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Покупка новогодних подарков многодетным семьям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08101Л0030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"Оказание мер социальной поддержки, в том числе материальной, гражданам пожилого возраста"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7 666 000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Ежемесячная денежная выплата в размере денежного эквивалента бесплатного проезда в пассажирском транспорте общего пользования г. Москва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3 066 000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2 966 000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2 966 000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ежегодной материальной помощи отдельным категориям граждан в связи с празднованием очередной годовщины Победы в Великой Отечественной войне 1941-1945 годов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11 395 000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08201Л0010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дополнительного образования сферы культуры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08202Л0020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на избирательных участках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избирательных участков в образовательных учреждениях для инвалидов и других маломобильных групп населения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08204Л0010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bottom"/>
          </w:tcPr>
          <w:p w:rsidR="00464D60" w:rsidRPr="009B47DA" w:rsidRDefault="00464D60" w:rsidP="009B47D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B47D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136 389 000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136 389 000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коммунальных услуг"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0900100000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136 389 000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136 389 000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126 313 000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126 313 000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125 063 000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125 063 000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125 063 000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125 063 000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0900161420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7,11,78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районных мероприятиях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10201Л0010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для детей детских садов и отрядов Юных Инспекторов Движения специальных световозращающих жилетов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видеоматериала по профилактике БДД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окружного конкурса ЮИД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10201Л0040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"Охрана атмосферного воздуха"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комароистребительных работ на водоемах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11004Л0020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70 627 280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"Информирование населения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65 495 470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17 347 590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9 397 590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9 397 590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13 537 270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9 537 270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9 537 270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мониторинга печатных и электронных СМИ, блогосферы, проведение медиа-исследований аудитории СМИ на территории  муниципального образования Московской области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5 131 810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соответствия количества и фактического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5 131 810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3 131 810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3 131 810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137 515 340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93 430 000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1310100000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Снос жилого дома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76 130 000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13102Л0010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Внесение платы за коммунальные услуги свободных жилых и нежилых помещений, за содержание свободных жилых и нежилых помещений, находящихся в казне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жилых помещений, находящихся в собственности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13102Л0040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44 085 340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многодетных семей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земельными участками"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1320100000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39 085 340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Формирование земельного участка и постановка на учет многодетных семей и обеспечение их земельными участками на территории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энергоподключению земельного участка для предоставления многодетным семьям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подъездных путей  к земельному участку многодетных семей в с. Никитское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22 585 340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22 585 340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22 585 340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для реализации их на аукционах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"Проверка использования земель"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 земельных участков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95 364 065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46 549 400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42 497 000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Материально-техническое обеспечение для проведения публичных мероприятий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видеонаблюдения на территории парка культуры и отдыха "Центральный парк" в городском округе Люберцы, расположенного по адресу : Московская область, г. Люберцы,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Октябрьский пр-т, д.226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14101Л0090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проекта и выполнение работ по организации видеонаблюдения  в рамках системы "Безопасный регион"  по адресу: городской округ Люберцы, 3-е Почтовое отделение, корп.30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38 755 665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3 205 000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материалов и оборудования для проведения мероприятий по ликвидации и предотвращению ЧС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запасов материальных ресурсов городского округа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14202Л0060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34 562 665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5 793 430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5 747 500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5 747 500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45 930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45 930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и совершенствование систем  оповещения и информирования населения городского округа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1430000000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обучения населения мерам пожарной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безопасности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14401Л0010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Выпуск и распространение листовок, памяток, брошюр по пожарной безопасности; создание видеоролика по вопросам обеспечения пожарной безопасности и демонстрация его на телевидении и мониторах городского округа Люберцы; Изготовление, установка и актуализация информационных стендов и информационных табличек по мерам пожарной безопасности  в муниципальных учреждениях и местах массового пребывания людей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первичными средствами пожаротушения, специальным инструментом, системами спасения, средствами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индивидуальной защиты муниципальных учреждений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14401Л0030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4 059 000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запасов материально-технических, продовольственных, медицинских и иных средств для целей гражданской обороны"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подготовку и обучение населения района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18 734 000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1500100000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8 284 000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7 274 000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867 000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867 000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мероприятий по содержанию лесопарковой территории и приобретению специальной техники для "Парк сказок"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лесопарковой территории "Парк сказок"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специальной техники по содержанию лесопарковой территории "Парк сказок"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15003Л0020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190 878 090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МФЦ"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188 378 090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163 221 470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163 221 470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163 221 470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21 156 620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21 156 620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21 156 620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отделов предметами мебели в едином фирменном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стиле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16002Л0030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компьютерного оборудования, оборудования для электронной очереди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МФЦ 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Дооснащение материально-техническими средствами - приобретение программного аппаратного комплекса для оформления паспортов гражданина Российской Федерации, удостоверяющих личность гражданина Российской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Федерации за пределами территории Российской Федерации в МФЦ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16003Л0010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109 855 311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"Представление государственной поддержки в виде компенсации на погашение основного долга по ипотечному жилищному кредиту"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на погашение основного долга по ипотечному жилищному кредиту на приобретение (строительство) жилого помещения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жильем детей-сирот и детей,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оставшихся без попечения родителей, а так же лиц из их числа"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1720000000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"Подпрограмма "Обеспечение жильем отдельных категорий граждан, установленных федеральным законодательством""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жилыми помещениями отдельных категорий граждан, установленных федеральным законодательством"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 за счет субвенции бюджетам муниципальных образований Московской области (часть 2 статьи 1 Закона Московской области от 26.07.2006 года № 125/2006-ОЗ)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1730151350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1730151350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1730151350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8 890 690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установки, настройки, технического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-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ОСПО.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справочными информационным банкам данных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Подключение ОМСУ муниципального образования Московской области к единой интегрированной мультисервисной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 (далее - ЕИТО) на принципах "частного облака",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защиты информационно-технологической и телекоммуникационной инфраструктуры и информации в ИС ОМСУ муниципального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1800300000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 ОМСУ муниципального образования Московской области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подключения к региональным межведомственным информационным системам и сопровождение пользователей ОМСУ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Внедрение и сопровождение информационных систем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поддержки оказания государственных и муниципальных услуг и контрольно-надзорной деятельности в ОМСУ муниципального образования Московской области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18004Л0020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"Развитие сети волоконно-оптических линий связи для обеспечения возможности жителей городских округов и муниципальных районов, городских и сельских поселений пользоваться услугами проводного и мобильного доступа в информационно-телекоммуникационную сеть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Интернет не менее чем 2 операторами связи"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1800700000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Инвентаризация кабельной канализации на территории Московской области и постановка кабельной канализации на балансовый учет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18007Л0010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18007Л0010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18007Л0010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7 874 980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"Информирование и научно-методическое обеспечение малого и среднего предпринимательства"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формировании выставочных экспозиций, выставок-презентаций и инвестиционных форумов Московской области и презентационных мероприятий, проводимых в рамках выставок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"Финансовая и имущественная поддержка субъектов малого и среднего предпринимательства"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субъектам малого и среднего предпринимательства затрат, связанных с приобретением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19103Л0010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bottom"/>
          </w:tcPr>
          <w:p w:rsidR="00464D60" w:rsidRPr="009B47DA" w:rsidRDefault="00464D60" w:rsidP="009B47D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B47D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bottom"/>
          </w:tcPr>
          <w:p w:rsidR="00464D60" w:rsidRPr="009B47DA" w:rsidRDefault="00464D60" w:rsidP="009B47D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B47D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затрат первоначального взноса по договору лизинга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bottom"/>
          </w:tcPr>
          <w:p w:rsidR="00464D60" w:rsidRPr="009B47DA" w:rsidRDefault="00464D60" w:rsidP="009B47D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B47D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процентных ставок субъектам малого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среднего предпринимательства по кредитам, выданным им кредитными организациями для приобретения основных средств и пополнения оборотных средств на осуществление предпринимательской деятельности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19103Л0060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bottom"/>
          </w:tcPr>
          <w:p w:rsidR="00464D60" w:rsidRPr="009B47DA" w:rsidRDefault="00464D60" w:rsidP="009B47D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B47D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затрат, связанных с технологическим присоединением к сетям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bottom"/>
          </w:tcPr>
          <w:p w:rsidR="00464D60" w:rsidRPr="009B47DA" w:rsidRDefault="00464D60" w:rsidP="009B47D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B47D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"Увеличение вклада субъектов малого и среднего предпринимательства в экономику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организация работы по популяризации предпринимательства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школах и вузах (тренинговые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19104Л0010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299 980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"Повышение общественной значимости самоотверженного и добросовестного труда,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престижа человека труда, развитие преемственности поколений"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1920200000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районных конкурсов профессионального мастерства, среди организаций на лучший коллективный договор, на лучшую организацию работы по охране труда, среди трудовых династий и др. в рамках Праздника труда в Московской области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634 910 460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375 110 460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375 110 460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Благоустройство территории городского округа Люберцы.( в т.ч. благоустройство зон массового отдыха граждан (скверов,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аллей и бульваров)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благоустройство дворовых территорий (Устройство детских игровых и спортивных площадок)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2010160870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зон отдыха по ул. Смирновская, Звуковая, Октябрьский проспект в г.о.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Октябрьского проспекта, 226  г.о.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комфортной среды проживания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городском округе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комфортной среды проживания в городском округе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несанкционированных свалок на территории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Новогоднее оформление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"Ремонт памятников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объектов культурного наследия.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"Озеленение территорий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Цветочное оформление территорий 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неосвоенных территорий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вывозу брошенных автомобилей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"Благоустройство и ЖКХ"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20601Л0010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 и услуг для муниципальных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муниципальном архиве"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2100100000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"Социальная поддержка беременых женщин, кормящих матерей и  детей в возрасте до 3-х лет"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полноценным питанием беременных женщин,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2220162080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157 717 410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79 947 410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79 947 410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подъездов многоквартирных домов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bottom"/>
          </w:tcPr>
          <w:p w:rsidR="00464D60" w:rsidRPr="009B47DA" w:rsidRDefault="00464D60" w:rsidP="009B47D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B47D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9B47D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поддержка капитального ремонта общего имущества в многоквартирных домах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44 947 410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bottom"/>
          </w:tcPr>
          <w:p w:rsidR="00464D60" w:rsidRPr="009B47DA" w:rsidRDefault="00464D60" w:rsidP="009B47D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B47D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5 947 410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bottom"/>
          </w:tcPr>
          <w:p w:rsidR="00464D60" w:rsidRPr="009B47DA" w:rsidRDefault="00464D60" w:rsidP="009B47D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B47D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5 947 410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bottom"/>
          </w:tcPr>
          <w:p w:rsidR="00464D60" w:rsidRPr="009B47DA" w:rsidRDefault="00464D60" w:rsidP="009B47D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B47D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bottom"/>
          </w:tcPr>
          <w:p w:rsidR="00464D60" w:rsidRPr="009B47DA" w:rsidRDefault="00464D60" w:rsidP="009B47D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B47D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57 400 000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котельной в г.п.Малаховка (МЭЗ)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схемы водоснабжения и водоотведения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"Чистая вода на территории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водоснабжения"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Реконструкция ВЗУ-12 (Малаховка) с установкой станции водоочистки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481 480 370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415 300 010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415 300 010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общего пользования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светофорных объектов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Нанесение горизонтальной разметки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Инвентаризация дорог общего пользования местного значения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дорожного покрытия дорог общего пользования местного значения, в том числе парковки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24101Л0060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"Ремонт, устройство парковок в рамках выполнения "Комплексного благоустройства дворовых территорий"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48 480 360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ремонта, устройство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парковок в рамках выполнения "Комплексного благоустройства дворовых территорий""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2420100000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48 480 360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Ремонт внутриквартальных проездов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парковочных мест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ограждений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проекта организации дорожного движения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схемы движения транспорта городского округа Люберцы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24301Л0030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10398" w:type="dxa"/>
            <w:gridSpan w:val="3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8 956 283 328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3 932 924 000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266 763 495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39 530 261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39 530 261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33 552 291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33 552 291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5 977 800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5 977 800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непрограммные расходы бюджета муниципального </w:t>
            </w: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9900000000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227 233 234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B47D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A9763E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6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сязанные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117 233 234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117 233 234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B47D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117 233 234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391B2D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7763" w:type="dxa"/>
            <w:vAlign w:val="center"/>
          </w:tcPr>
          <w:p w:rsidR="00464D60" w:rsidRPr="009B47DA" w:rsidRDefault="00464D60" w:rsidP="009B47D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B47D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464D60" w:rsidRPr="009B47DA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51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74 000 000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10398" w:type="dxa"/>
            <w:gridSpan w:val="3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266 763 495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464D60" w:rsidRPr="009B47DA" w:rsidTr="00D346BF">
        <w:tc>
          <w:tcPr>
            <w:tcW w:w="10398" w:type="dxa"/>
            <w:gridSpan w:val="3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2268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9 223 046 823</w:t>
            </w:r>
          </w:p>
        </w:tc>
        <w:tc>
          <w:tcPr>
            <w:tcW w:w="1985" w:type="dxa"/>
            <w:vAlign w:val="center"/>
          </w:tcPr>
          <w:p w:rsidR="00464D60" w:rsidRPr="009B47DA" w:rsidRDefault="00464D60" w:rsidP="009B47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3 932 924 000</w:t>
            </w:r>
          </w:p>
        </w:tc>
      </w:tr>
    </w:tbl>
    <w:p w:rsidR="009B47DA" w:rsidRPr="009B47DA" w:rsidRDefault="009B47DA" w:rsidP="009B47DA">
      <w:pPr>
        <w:rPr>
          <w:sz w:val="28"/>
          <w:szCs w:val="28"/>
        </w:rPr>
      </w:pPr>
    </w:p>
    <w:sectPr w:rsidR="009B47DA" w:rsidRPr="009B47DA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8344E"/>
    <w:rsid w:val="00261C1F"/>
    <w:rsid w:val="002871CD"/>
    <w:rsid w:val="002A5E84"/>
    <w:rsid w:val="002C2C9D"/>
    <w:rsid w:val="002D201D"/>
    <w:rsid w:val="002E6CB5"/>
    <w:rsid w:val="003905C8"/>
    <w:rsid w:val="00391B2D"/>
    <w:rsid w:val="00395E83"/>
    <w:rsid w:val="00464D60"/>
    <w:rsid w:val="00482F68"/>
    <w:rsid w:val="005072D3"/>
    <w:rsid w:val="00537923"/>
    <w:rsid w:val="00556814"/>
    <w:rsid w:val="005701D2"/>
    <w:rsid w:val="00593053"/>
    <w:rsid w:val="005B61E1"/>
    <w:rsid w:val="007111D3"/>
    <w:rsid w:val="00737DAB"/>
    <w:rsid w:val="00750EA1"/>
    <w:rsid w:val="00753287"/>
    <w:rsid w:val="007974F0"/>
    <w:rsid w:val="007B1007"/>
    <w:rsid w:val="00821853"/>
    <w:rsid w:val="00874133"/>
    <w:rsid w:val="008A22AA"/>
    <w:rsid w:val="008E7D94"/>
    <w:rsid w:val="009B47DA"/>
    <w:rsid w:val="00A00BC6"/>
    <w:rsid w:val="00A9763E"/>
    <w:rsid w:val="00AA686C"/>
    <w:rsid w:val="00AE7B4D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51250-88BE-409B-9A6F-7B2F9B52D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148</Pages>
  <Words>23851</Words>
  <Characters>135953</Characters>
  <Application>Microsoft Office Word</Application>
  <DocSecurity>0</DocSecurity>
  <Lines>1132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49</cp:revision>
  <cp:lastPrinted>2016-12-06T08:08:00Z</cp:lastPrinted>
  <dcterms:created xsi:type="dcterms:W3CDTF">2016-12-06T06:43:00Z</dcterms:created>
  <dcterms:modified xsi:type="dcterms:W3CDTF">2017-10-25T09:25:00Z</dcterms:modified>
</cp:coreProperties>
</file>